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48" w:lineRule="auto"/>
        <w:jc w:val="center"/>
        <w:rPr>
          <w:rFonts w:ascii="Times New Roman" w:hAnsi="Times New Roman" w:eastAsia="仿宋-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>陕西国防学院疫情防控期间校外人员入校审批报备表</w:t>
      </w:r>
    </w:p>
    <w:tbl>
      <w:tblPr>
        <w:tblStyle w:val="7"/>
        <w:tblW w:w="96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72"/>
        <w:gridCol w:w="328"/>
        <w:gridCol w:w="1267"/>
        <w:gridCol w:w="401"/>
        <w:gridCol w:w="1350"/>
        <w:gridCol w:w="3566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864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事项名称</w:t>
            </w:r>
          </w:p>
        </w:tc>
        <w:tc>
          <w:tcPr>
            <w:tcW w:w="781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××××××××××××××××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公司招聘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64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时    间</w:t>
            </w:r>
          </w:p>
        </w:tc>
        <w:tc>
          <w:tcPr>
            <w:tcW w:w="78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ind w:firstLine="1026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年   月   日   时 至   月   日   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64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地    点</w:t>
            </w:r>
          </w:p>
        </w:tc>
        <w:tc>
          <w:tcPr>
            <w:tcW w:w="78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ind w:firstLine="1026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64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入校人数</w:t>
            </w:r>
          </w:p>
        </w:tc>
        <w:tc>
          <w:tcPr>
            <w:tcW w:w="78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ind w:firstLine="1026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人（其中，省外人员     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679" w:type="dxa"/>
            <w:gridSpan w:val="8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校外人员信息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56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序号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姓名</w:t>
            </w:r>
          </w:p>
        </w:tc>
        <w:tc>
          <w:tcPr>
            <w:tcW w:w="19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身份证号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联系方式</w:t>
            </w:r>
          </w:p>
        </w:tc>
        <w:tc>
          <w:tcPr>
            <w:tcW w:w="3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详细居住地址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（近30日常住地）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是否符合防疫健康要求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6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210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省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市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区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街道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小区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6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210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省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市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区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街道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小区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6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210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省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市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区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街道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小区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1026"/>
              <w:rPr>
                <w:rFonts w:ascii="Times New Roman" w:hAnsi="Times New Roman" w:eastAsia="仿宋" w:cs="Times New Roman"/>
                <w:spacing w:val="-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  <w:jc w:val="center"/>
        </w:trPr>
        <w:tc>
          <w:tcPr>
            <w:tcW w:w="9679" w:type="dxa"/>
            <w:gridSpan w:val="8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before="37" w:line="185" w:lineRule="auto"/>
              <w:ind w:firstLine="234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防控措施：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（学校填写）</w:t>
            </w:r>
          </w:p>
          <w:p>
            <w:pPr>
              <w:spacing w:before="37" w:line="185" w:lineRule="auto"/>
              <w:ind w:firstLine="234" w:firstLineChars="100"/>
              <w:rPr>
                <w:rFonts w:ascii="Times New Roman" w:hAnsi="Times New Roman" w:eastAsia="仿宋" w:cs="Times New Roman"/>
                <w:spacing w:val="-3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1.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组织单位安排专人负责防控各项工作，负责人：</w:t>
            </w:r>
            <w:r>
              <w:rPr>
                <w:rFonts w:ascii="Times New Roman" w:hAnsi="Times New Roman" w:eastAsia="仿宋" w:cs="Times New Roman"/>
                <w:spacing w:val="-3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，联系电话：</w:t>
            </w:r>
            <w:r>
              <w:rPr>
                <w:rFonts w:ascii="Times New Roman" w:hAnsi="Times New Roman" w:eastAsia="仿宋" w:cs="Times New Roman"/>
                <w:spacing w:val="-3"/>
                <w:sz w:val="24"/>
                <w:u w:val="single"/>
              </w:rPr>
              <w:t xml:space="preserve">               </w:t>
            </w:r>
          </w:p>
          <w:p>
            <w:pPr>
              <w:spacing w:before="37" w:line="185" w:lineRule="auto"/>
              <w:ind w:firstLine="234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2.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组织单位制定符合疫情防控要求的防控措施：如测温、扫码、佩戴口罩、保持安全距离、做好消杀工作等具体措施。</w:t>
            </w:r>
          </w:p>
          <w:p>
            <w:pPr>
              <w:spacing w:before="37" w:line="185" w:lineRule="auto"/>
              <w:ind w:firstLine="234" w:firstLineChars="1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</w:rPr>
              <w:t>3.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组织单位确保所有外来人员本人及其共同居住人入校期间及入校前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天内无省外旅居史和国内中高风险地区旅居史。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部门负责人意见</w:t>
            </w:r>
          </w:p>
          <w:p>
            <w:pPr>
              <w:spacing w:before="157" w:line="185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3"/>
                <w:sz w:val="24"/>
              </w:rPr>
              <w:t>（学校填写）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936" w:firstLineChars="4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同意                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不同意</w:t>
            </w:r>
          </w:p>
          <w:p>
            <w:pPr>
              <w:spacing w:before="157" w:line="185" w:lineRule="auto"/>
              <w:ind w:firstLine="2808" w:firstLineChars="12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签字：</w:t>
            </w:r>
          </w:p>
          <w:p>
            <w:pPr>
              <w:spacing w:before="157" w:line="185" w:lineRule="auto"/>
              <w:ind w:firstLine="3510" w:firstLineChars="15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组织单位主管领导意见</w:t>
            </w:r>
          </w:p>
          <w:p>
            <w:pPr>
              <w:spacing w:before="157" w:line="185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3"/>
                <w:sz w:val="24"/>
              </w:rPr>
              <w:t>（学校填写）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936" w:firstLineChars="4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同意                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不同意</w:t>
            </w:r>
          </w:p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              签字（组织单位公章）：</w:t>
            </w:r>
          </w:p>
          <w:p>
            <w:pPr>
              <w:wordWrap w:val="0"/>
              <w:spacing w:before="157" w:line="185" w:lineRule="auto"/>
              <w:jc w:val="right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   年   月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学校疫情防控工作领导小组</w:t>
            </w:r>
          </w:p>
          <w:p>
            <w:pPr>
              <w:spacing w:before="157" w:line="185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3"/>
                <w:sz w:val="24"/>
              </w:rPr>
              <w:t>审批意见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57" w:line="185" w:lineRule="auto"/>
              <w:ind w:firstLine="936" w:firstLineChars="4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同意                </w:t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不同意</w:t>
            </w:r>
          </w:p>
          <w:p>
            <w:pPr>
              <w:spacing w:before="157" w:line="185" w:lineRule="auto"/>
              <w:ind w:firstLine="2808" w:firstLineChars="1200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>签字（公章）：</w:t>
            </w:r>
          </w:p>
          <w:p>
            <w:pPr>
              <w:wordWrap w:val="0"/>
              <w:spacing w:before="157" w:line="185" w:lineRule="auto"/>
              <w:jc w:val="right"/>
              <w:rPr>
                <w:rFonts w:ascii="Times New Roman" w:hAnsi="Times New Roman" w:eastAsia="仿宋" w:cs="Times New Roman"/>
                <w:spacing w:val="-3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4"/>
              </w:rPr>
              <w:t xml:space="preserve">   年   月   日   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312" w:beforeLines="100"/>
        <w:textAlignment w:val="baseline"/>
        <w:rPr>
          <w:rFonts w:ascii="Times New Roman" w:hAnsi="Times New Roman" w:eastAsia="仿宋-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pacing w:val="-3"/>
          <w:sz w:val="24"/>
        </w:rPr>
        <w:t>注：本表一式3份，组织单位留存1份，学校疫情防控工作领导小组公室备案1份、保卫处留存1份。</w:t>
      </w:r>
    </w:p>
    <w:sectPr>
      <w:headerReference r:id="rId3" w:type="default"/>
      <w:footerReference r:id="rId4" w:type="default"/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AF1531-146C-48C8-B1A1-A6F822C63D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11AB2111-658C-4541-A5EC-FBED1D7D3F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8AF15B8-0C36-4F29-8058-EB96089578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1C9A5F6-6C7C-4D2D-92CC-A3F7C68CBA9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5" w:fontKey="{A4271F37-FD99-4436-9D25-7ADD6CE042D6}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6" w:fontKey="{B29881B8-C988-41E5-B1B4-DD31256409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此表不用企业盖章，填写完成后，将word版上传就业系统。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Y2JlNGE4NGI2N2I1MWRkYzk2Zjc4ZTM1MDFjZDQifQ=="/>
  </w:docVars>
  <w:rsids>
    <w:rsidRoot w:val="38B35146"/>
    <w:rsid w:val="001F2E4F"/>
    <w:rsid w:val="003865B1"/>
    <w:rsid w:val="00A71613"/>
    <w:rsid w:val="034012D0"/>
    <w:rsid w:val="10C74188"/>
    <w:rsid w:val="14C60571"/>
    <w:rsid w:val="19AF1063"/>
    <w:rsid w:val="210112AE"/>
    <w:rsid w:val="2CD4312E"/>
    <w:rsid w:val="2E5107E5"/>
    <w:rsid w:val="33E12879"/>
    <w:rsid w:val="38B35146"/>
    <w:rsid w:val="422A334B"/>
    <w:rsid w:val="511948D5"/>
    <w:rsid w:val="60036F00"/>
    <w:rsid w:val="64BA592B"/>
    <w:rsid w:val="668853F1"/>
    <w:rsid w:val="66B04232"/>
    <w:rsid w:val="6EAD1C83"/>
    <w:rsid w:val="6EC42088"/>
    <w:rsid w:val="73502621"/>
    <w:rsid w:val="768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6</TotalTime>
  <ScaleCrop>false</ScaleCrop>
  <LinksUpToDate>false</LinksUpToDate>
  <CharactersWithSpaces>699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2022-04-25T06:24:00Z</dcterms:created>
  <dc:creator>LYJ</dc:creator>
  <cp:lastModifiedBy>王东</cp:lastModifiedBy>
  <dcterms:modified xsi:type="dcterms:W3CDTF">2022-10-09T01:48:17Z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7935F966709A481B9B8807A8F1BC2518</vt:lpwstr>
  </property>
</Properties>
</file>